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67" w:rsidRDefault="002D3B67" w:rsidP="002D3B67">
      <w:pPr>
        <w:jc w:val="center"/>
        <w:rPr>
          <w:rFonts w:ascii="微软雅黑" w:eastAsia="微软雅黑" w:hAnsi="微软雅黑"/>
          <w:sz w:val="36"/>
          <w:szCs w:val="36"/>
        </w:rPr>
      </w:pPr>
      <w:r w:rsidRPr="007D1158">
        <w:rPr>
          <w:rFonts w:ascii="微软雅黑" w:eastAsia="微软雅黑" w:hAnsi="微软雅黑" w:hint="eastAsia"/>
          <w:sz w:val="36"/>
          <w:szCs w:val="36"/>
        </w:rPr>
        <w:t>公共数字文化论坛</w:t>
      </w:r>
      <w:r>
        <w:rPr>
          <w:rFonts w:ascii="微软雅黑" w:eastAsia="微软雅黑" w:hAnsi="微软雅黑" w:hint="eastAsia"/>
          <w:sz w:val="36"/>
          <w:szCs w:val="36"/>
        </w:rPr>
        <w:t>议程</w:t>
      </w:r>
    </w:p>
    <w:p w:rsidR="002D3B67" w:rsidRDefault="002D3B67" w:rsidP="002D3B67">
      <w:pPr>
        <w:jc w:val="center"/>
        <w:rPr>
          <w:rFonts w:ascii="微软雅黑" w:eastAsia="微软雅黑" w:hAnsi="微软雅黑"/>
          <w:sz w:val="30"/>
          <w:szCs w:val="30"/>
        </w:rPr>
      </w:pPr>
      <w:r w:rsidRPr="007D1158">
        <w:rPr>
          <w:rFonts w:ascii="微软雅黑" w:eastAsia="微软雅黑" w:hAnsi="微软雅黑" w:hint="eastAsia"/>
          <w:sz w:val="30"/>
          <w:szCs w:val="30"/>
        </w:rPr>
        <w:t>（</w:t>
      </w:r>
      <w:r>
        <w:rPr>
          <w:rFonts w:ascii="微软雅黑" w:eastAsia="微软雅黑" w:hAnsi="微软雅黑" w:hint="eastAsia"/>
          <w:sz w:val="30"/>
          <w:szCs w:val="30"/>
        </w:rPr>
        <w:t>时间：</w:t>
      </w:r>
      <w:r w:rsidRPr="007D1158">
        <w:rPr>
          <w:rFonts w:ascii="微软雅黑" w:eastAsia="微软雅黑" w:hAnsi="微软雅黑" w:hint="eastAsia"/>
          <w:sz w:val="30"/>
          <w:szCs w:val="30"/>
        </w:rPr>
        <w:t>10月18－19日</w:t>
      </w:r>
      <w:r>
        <w:rPr>
          <w:rFonts w:ascii="微软雅黑" w:eastAsia="微软雅黑" w:hAnsi="微软雅黑" w:hint="eastAsia"/>
          <w:sz w:val="30"/>
          <w:szCs w:val="30"/>
        </w:rPr>
        <w:t>，地点：浙江图书馆</w:t>
      </w:r>
      <w:r w:rsidRPr="007D1158">
        <w:rPr>
          <w:rFonts w:ascii="微软雅黑" w:eastAsia="微软雅黑" w:hAnsi="微软雅黑" w:hint="eastAsia"/>
          <w:sz w:val="30"/>
          <w:szCs w:val="30"/>
        </w:rPr>
        <w:t>）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50"/>
        <w:gridCol w:w="1117"/>
        <w:gridCol w:w="8033"/>
      </w:tblGrid>
      <w:tr w:rsidR="002D3B67" w:rsidRPr="00497560" w:rsidTr="00CB0119">
        <w:trPr>
          <w:trHeight w:val="375"/>
          <w:jc w:val="center"/>
        </w:trPr>
        <w:tc>
          <w:tcPr>
            <w:tcW w:w="10600" w:type="dxa"/>
            <w:gridSpan w:val="3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10月18日（地点：二楼报告厅，主持：徐晓军，浙江图书馆馆长）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主题及发言人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vMerge w:val="restart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8:40-9:00</w:t>
            </w:r>
          </w:p>
        </w:tc>
        <w:tc>
          <w:tcPr>
            <w:tcW w:w="1117" w:type="dxa"/>
            <w:vMerge w:val="restart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开幕式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论坛开幕致辞（</w:t>
            </w:r>
            <w:r w:rsidRPr="007D5A0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钟桂松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浙江图书馆理事会理事长）</w:t>
            </w:r>
          </w:p>
        </w:tc>
      </w:tr>
      <w:tr w:rsidR="002D3B67" w:rsidRPr="00992415" w:rsidTr="00CB0119">
        <w:trPr>
          <w:trHeight w:val="420"/>
          <w:jc w:val="center"/>
        </w:trPr>
        <w:tc>
          <w:tcPr>
            <w:tcW w:w="1450" w:type="dxa"/>
            <w:vMerge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Merge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论坛开幕讲话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刁玉泉  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浙江省文化厅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副厅长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D3B67" w:rsidRPr="00992415" w:rsidTr="00CB0119">
        <w:trPr>
          <w:trHeight w:val="465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9:00-9:45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主旨报告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公共数字文化体系的建设与服务</w:t>
            </w:r>
          </w:p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李宏（文化部全国文化发展中心主任）</w:t>
            </w:r>
          </w:p>
        </w:tc>
      </w:tr>
      <w:tr w:rsidR="002D3B67" w:rsidRPr="00992415" w:rsidTr="00CB0119">
        <w:trPr>
          <w:trHeight w:val="435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9:45-10:30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主旨报告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国家数字图书馆建设与发展</w:t>
            </w:r>
          </w:p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魏大威（国家图书馆副馆长</w:t>
            </w:r>
            <w:r w:rsidRPr="001049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, 国家图书馆党委副书记兼纪委书记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10:30-10: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150" w:type="dxa"/>
            <w:gridSpan w:val="2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10:45-11:3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主旨报告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精准扶贫——公共数字文化服务的下一个发力点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吴建中（上海市政府参事，中国图书馆学会副理事长）</w:t>
            </w:r>
          </w:p>
        </w:tc>
      </w:tr>
      <w:tr w:rsidR="002D3B67" w:rsidRPr="00992415" w:rsidTr="00CB0119">
        <w:trPr>
          <w:trHeight w:val="390"/>
          <w:jc w:val="center"/>
        </w:trPr>
        <w:tc>
          <w:tcPr>
            <w:tcW w:w="10600" w:type="dxa"/>
            <w:gridSpan w:val="3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10月18日（地点：二楼报告厅，主持：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申静，</w:t>
            </w:r>
            <w:r w:rsidRPr="004A651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北京大学国家现代公共文化研究中心副主任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主题及发言人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14:00-14:45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主旨报告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650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中国基层公共文化服务的未来发展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张广钦（</w:t>
            </w:r>
            <w:r w:rsidRPr="00C6505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北京大学信息管理系副教授</w:t>
            </w:r>
            <w:r w:rsidRPr="001049E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，图书馆发展研究室主任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14:45-15:30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主旨报告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全球视野下的资源整合与服务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王行仁（OCLC副总裁）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15:30-15:4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0" w:type="dxa"/>
            <w:gridSpan w:val="2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15:40-16:00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主旨报告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浙江省公共数字文化建设回顾与展望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徐晓军（浙江图书馆馆长）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16:00-16:4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主旨报告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3232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美国康奈尔大学图书馆在开发数字资源和资源共享方面所作的努力</w:t>
            </w:r>
          </w:p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郑力人（康奈尔大学东亚图书馆馆长）</w:t>
            </w:r>
          </w:p>
        </w:tc>
      </w:tr>
      <w:tr w:rsidR="002D3B67" w:rsidRPr="00992415" w:rsidTr="00CB0119">
        <w:trPr>
          <w:trHeight w:val="555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16:45-17:45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主旨报告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Resource discovery in the internet age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Pat Riva（Associate University Librarian Concordia University）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0600" w:type="dxa"/>
            <w:gridSpan w:val="3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10月19日（分论坛1：公共数字文化建设；地点：</w:t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楼文澜演讲厅，主持： 王水乔，云南省图书馆馆长）</w:t>
            </w:r>
          </w:p>
        </w:tc>
      </w:tr>
      <w:tr w:rsidR="002D3B67" w:rsidRPr="00992415" w:rsidTr="00CB0119">
        <w:trPr>
          <w:trHeight w:val="705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8:40-9:15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运用现代技术联合建设福建特色文化数据库群的探索与实践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郑智明（福建省图书馆馆长、研究馆员）</w:t>
            </w:r>
          </w:p>
        </w:tc>
      </w:tr>
      <w:tr w:rsidR="002D3B67" w:rsidRPr="00992415" w:rsidTr="00CB0119">
        <w:trPr>
          <w:trHeight w:val="675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9:15-9:50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新媒体数字化项目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程健（哥伦比亚大学史带（C.V. Starr ）东亚图书馆馆长）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9:50-10:25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古与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今：</w:t>
            </w:r>
            <w:r w:rsidRPr="00CF76F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海外图书馆中文古籍数字典</w:t>
            </w:r>
            <w:proofErr w:type="gramStart"/>
            <w:r w:rsidRPr="00CF76F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藏资源</w:t>
            </w:r>
            <w:proofErr w:type="gramEnd"/>
            <w:r w:rsidRPr="00CF76F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简介</w:t>
            </w:r>
          </w:p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孙小燕（加拿大麦吉尔大学图书馆技术服务部）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10:25-10:35</w:t>
            </w:r>
          </w:p>
        </w:tc>
        <w:tc>
          <w:tcPr>
            <w:tcW w:w="9150" w:type="dxa"/>
            <w:gridSpan w:val="2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2D3B67" w:rsidRPr="00992415" w:rsidTr="00CB0119">
        <w:trPr>
          <w:trHeight w:val="90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10:35-11:10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弘扬特色文化  打造资源精品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——安徽省图书馆公共数字文化建设与服务简介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许俊松（安徽省图书馆副馆长、研究馆员）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11:10-11:45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辽宁省公共数字文化工程的体系建设</w:t>
            </w:r>
          </w:p>
          <w:p w:rsidR="002D3B67" w:rsidRPr="001049ED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049ED">
              <w:rPr>
                <w:rFonts w:ascii="微软雅黑" w:eastAsia="微软雅黑" w:hAnsi="微软雅黑" w:cs="宋体" w:hint="eastAsia"/>
                <w:kern w:val="0"/>
                <w:sz w:val="22"/>
              </w:rPr>
              <w:t>（辽宁省图书馆）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0600" w:type="dxa"/>
            <w:gridSpan w:val="3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10月19日（分论坛1：公共数字文化建设；地点：</w:t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楼文澜演讲厅，主持： 刘梅，贵州省图书馆副馆长   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14:00-14:35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55D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从图书馆目录到公共知识——上图家谱知识服务平台的实践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夏翠娟（上海图书馆系统网络中心数字图书馆研发高级工程师）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14:35-15:10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1049ED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049ED">
              <w:rPr>
                <w:rFonts w:ascii="微软雅黑" w:eastAsia="微软雅黑" w:hAnsi="微软雅黑" w:cs="宋体" w:hint="eastAsia"/>
                <w:kern w:val="0"/>
                <w:sz w:val="22"/>
              </w:rPr>
              <w:t>（周燚</w:t>
            </w:r>
            <w:proofErr w:type="gramStart"/>
            <w:r w:rsidRPr="001049ED">
              <w:rPr>
                <w:rFonts w:ascii="微软雅黑" w:eastAsia="微软雅黑" w:hAnsi="微软雅黑" w:cs="宋体" w:hint="eastAsia"/>
                <w:kern w:val="0"/>
                <w:sz w:val="22"/>
              </w:rPr>
              <w:t>鑫</w:t>
            </w:r>
            <w:proofErr w:type="gramEnd"/>
            <w:r w:rsidRPr="001049ED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 浙大出版社）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15:10-15:25</w:t>
            </w:r>
          </w:p>
        </w:tc>
        <w:tc>
          <w:tcPr>
            <w:tcW w:w="9150" w:type="dxa"/>
            <w:gridSpan w:val="2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15:25-16:00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3232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数字之光：照亮智慧温暖人生——德清图书馆数字文化建设与服务</w:t>
            </w:r>
          </w:p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慎志</w:t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（德清县图书馆馆长）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16:25-17:00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86368A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留存网络时光——互联网信息收集、组织与服务</w:t>
            </w:r>
          </w:p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陈晔（浙江图书馆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数字资源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中心主任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D3B67" w:rsidRPr="00992415" w:rsidTr="00CB0119">
        <w:trPr>
          <w:trHeight w:val="660"/>
          <w:jc w:val="center"/>
        </w:trPr>
        <w:tc>
          <w:tcPr>
            <w:tcW w:w="10600" w:type="dxa"/>
            <w:gridSpan w:val="3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10月19日（分论坛2：公共数字文化服务；地点：一楼视障信息无障碍服务中心，主持：  伍艺， 湖南省图书馆党委书记、副馆长 ）</w:t>
            </w:r>
          </w:p>
        </w:tc>
      </w:tr>
      <w:tr w:rsidR="002D3B67" w:rsidRPr="00992415" w:rsidTr="00CB0119">
        <w:trPr>
          <w:trHeight w:val="1057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8:40-9:15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整合图书馆联盟数字资源并成为美国数字公共图书馆(DPL)的一个服务港</w:t>
            </w:r>
          </w:p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傅平（美国中部华盛顿大学）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9:15-9:50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公共数字文化背景下图书馆创新服务的探索与思考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许建业（南京图书馆副馆长）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9:50-10:25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基于用户体验的公共数字文化服务营销研究论纲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戴艳清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（湘潭大学公共管理学院）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10:25-10:35</w:t>
            </w:r>
          </w:p>
        </w:tc>
        <w:tc>
          <w:tcPr>
            <w:tcW w:w="9150" w:type="dxa"/>
            <w:gridSpan w:val="2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10:35-11:10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公共数字文化建设与服务案例分析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钟新革（东莞图书馆网络部主任，研究馆员）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11:10-11:45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公共数字文化服务融合策略研究——以图书馆博物馆为例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郑燃（湖北警官学院图书馆）</w:t>
            </w:r>
          </w:p>
        </w:tc>
      </w:tr>
      <w:tr w:rsidR="002D3B67" w:rsidRPr="00992415" w:rsidTr="00CB0119">
        <w:trPr>
          <w:trHeight w:val="810"/>
          <w:jc w:val="center"/>
        </w:trPr>
        <w:tc>
          <w:tcPr>
            <w:tcW w:w="10600" w:type="dxa"/>
            <w:gridSpan w:val="3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10月19日（分论坛2：公共数字文化服务；地点：一楼视障信息无障碍服务中心，主持：）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14:00-14:35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数字资源的利用和服务--以陕西省图书馆为例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胡竹林（陕西省图书馆党委委员、工会主席、</w:t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兼数字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资源部主任，副研究馆员）</w:t>
            </w:r>
          </w:p>
        </w:tc>
      </w:tr>
      <w:tr w:rsidR="002D3B67" w:rsidRPr="00992415" w:rsidTr="00CB0119">
        <w:trPr>
          <w:trHeight w:val="12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14:35-15:10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有屏幕的地方就有图书馆服务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——绍兴图书馆数字传播服务体系建设情况介绍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王以俭（绍兴图书馆馆长，研究馆员）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15:10-15:25</w:t>
            </w:r>
          </w:p>
        </w:tc>
        <w:tc>
          <w:tcPr>
            <w:tcW w:w="9150" w:type="dxa"/>
            <w:gridSpan w:val="2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15:25-16:00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7D5A0E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7D5A0E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br/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lastRenderedPageBreak/>
              <w:t>禹阳（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蚂蚁金服生活行业线副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总监）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16:25-17:00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融合“三网”，构建智慧图书馆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鲁凯（舟山图书馆副馆长）</w:t>
            </w:r>
          </w:p>
        </w:tc>
      </w:tr>
      <w:tr w:rsidR="002D3B67" w:rsidRPr="00992415" w:rsidTr="00CB0119">
        <w:trPr>
          <w:trHeight w:val="90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17:00-17:30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基于云计算技术的公共图书馆创新服务平台研究--以南京图书馆“陶风采”服务平台为例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徐路（南京图书馆社科咨询</w:t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组业务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主管，高级工程师）</w:t>
            </w:r>
          </w:p>
        </w:tc>
      </w:tr>
      <w:tr w:rsidR="002D3B67" w:rsidRPr="00992415" w:rsidTr="00CB0119">
        <w:trPr>
          <w:trHeight w:val="660"/>
          <w:jc w:val="center"/>
        </w:trPr>
        <w:tc>
          <w:tcPr>
            <w:tcW w:w="10600" w:type="dxa"/>
            <w:gridSpan w:val="3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10月19日（分论坛3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：数字阅读和新技术应用；地点：二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楼集体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视听室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，主持：</w:t>
            </w:r>
            <w:r w:rsidRPr="00AE5E6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张大尧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，黑龙江图书馆副馆长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D3B67" w:rsidRPr="00992415" w:rsidTr="00CB0119">
        <w:trPr>
          <w:trHeight w:val="645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8:40-9:15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新技术应用在公共数字文化建设中的实践与思考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吴昊（广东省立中山图书馆副馆长，副研究馆员）</w:t>
            </w:r>
          </w:p>
        </w:tc>
      </w:tr>
      <w:tr w:rsidR="002D3B67" w:rsidRPr="00992415" w:rsidTr="00CB0119">
        <w:trPr>
          <w:trHeight w:val="66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9:15-9:50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1049ED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049ED">
              <w:rPr>
                <w:rFonts w:ascii="微软雅黑" w:eastAsia="微软雅黑" w:hAnsi="微软雅黑" w:cs="宋体" w:hint="eastAsia"/>
                <w:kern w:val="0"/>
                <w:sz w:val="22"/>
              </w:rPr>
              <w:t>肖飞（国家博物馆）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9:50-10:25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D61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大数据与图书馆服务创新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杨佳（上海图书馆）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10:25-10:35</w:t>
            </w:r>
          </w:p>
        </w:tc>
        <w:tc>
          <w:tcPr>
            <w:tcW w:w="9150" w:type="dxa"/>
            <w:gridSpan w:val="2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10:35-11:10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基于</w:t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云计算大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数据的数据化运营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段云飞（杭州数梦工场科技有限公司共享业务部总经理）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11:10-11:45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浙江省公共图书馆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阅读报告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浙江图书馆</w:t>
            </w:r>
          </w:p>
        </w:tc>
      </w:tr>
      <w:tr w:rsidR="002D3B67" w:rsidRPr="00992415" w:rsidTr="00CB0119">
        <w:trPr>
          <w:trHeight w:val="720"/>
          <w:jc w:val="center"/>
        </w:trPr>
        <w:tc>
          <w:tcPr>
            <w:tcW w:w="10600" w:type="dxa"/>
            <w:gridSpan w:val="3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10月19日（分论坛3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：数字阅读及新技术应用；地点：二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楼集体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视听室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，主持：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周玉山，山东省图书馆副馆长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14:00-14:35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首都图书馆的数字阅读推广工作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陈建新（首都图书馆文化共享工程北京分中心主任、研究馆员）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14:35-15:10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后移动互联网时代的数字阅读新生态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傅晨舟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（中国移动</w:t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咪咕数字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传媒有限公司出版事业部总监）</w:t>
            </w:r>
          </w:p>
        </w:tc>
      </w:tr>
      <w:tr w:rsidR="002D3B67" w:rsidRPr="00992415" w:rsidTr="00CB0119">
        <w:trPr>
          <w:trHeight w:val="33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15:10-15:25</w:t>
            </w:r>
          </w:p>
        </w:tc>
        <w:tc>
          <w:tcPr>
            <w:tcW w:w="9150" w:type="dxa"/>
            <w:gridSpan w:val="2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15:25-16:00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移动互联网发展趋势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方刚（</w:t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腾讯大浙网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党支部书记，副总编辑）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16:25-17:00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边缘？还是核心？——新媒体应用对图书馆的影响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阮立（杭州图书馆信息制作与传播中心副主任）</w:t>
            </w:r>
          </w:p>
        </w:tc>
      </w:tr>
      <w:tr w:rsidR="002D3B67" w:rsidRPr="00992415" w:rsidTr="00CB0119">
        <w:trPr>
          <w:trHeight w:val="570"/>
          <w:jc w:val="center"/>
        </w:trPr>
        <w:tc>
          <w:tcPr>
            <w:tcW w:w="1450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17:00-17:30</w:t>
            </w:r>
          </w:p>
        </w:tc>
        <w:tc>
          <w:tcPr>
            <w:tcW w:w="1117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主旨发言</w:t>
            </w:r>
          </w:p>
        </w:tc>
        <w:tc>
          <w:tcPr>
            <w:tcW w:w="8033" w:type="dxa"/>
            <w:shd w:val="clear" w:color="auto" w:fill="FFFFFF" w:themeFill="background1"/>
            <w:vAlign w:val="center"/>
            <w:hideMark/>
          </w:tcPr>
          <w:p w:rsidR="002D3B67" w:rsidRPr="00992415" w:rsidRDefault="002D3B67" w:rsidP="00CB011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新媒体应用</w:t>
            </w:r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王昕晗（湖南省图书馆办公室形象</w:t>
            </w:r>
            <w:proofErr w:type="gramStart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亮化组组长</w:t>
            </w:r>
            <w:proofErr w:type="gramEnd"/>
            <w:r w:rsidRPr="009924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2D3B67" w:rsidRPr="00800677" w:rsidRDefault="002D3B67" w:rsidP="002D3B67">
      <w:pPr>
        <w:ind w:right="480"/>
        <w:jc w:val="left"/>
        <w:rPr>
          <w:rFonts w:ascii="仿宋_GB2312" w:eastAsia="仿宋_GB2312" w:hAnsiTheme="minorEastAsia"/>
          <w:sz w:val="24"/>
          <w:szCs w:val="24"/>
        </w:rPr>
      </w:pPr>
      <w:r w:rsidRPr="00800677">
        <w:rPr>
          <w:rFonts w:ascii="仿宋_GB2312" w:eastAsia="仿宋_GB2312" w:hAnsiTheme="minorEastAsia" w:hint="eastAsia"/>
          <w:sz w:val="24"/>
          <w:szCs w:val="24"/>
        </w:rPr>
        <w:t>（会议议程还在更新中，请及时关注会议专题网站</w:t>
      </w:r>
      <w:r w:rsidRPr="007B0A46">
        <w:rPr>
          <w:rFonts w:ascii="仿宋_GB2312" w:eastAsia="仿宋_GB2312" w:hAnsiTheme="minorEastAsia"/>
          <w:sz w:val="24"/>
          <w:szCs w:val="24"/>
        </w:rPr>
        <w:t>http://www.zjlib.cn/forum/index.html</w:t>
      </w:r>
      <w:r w:rsidRPr="00800677">
        <w:rPr>
          <w:rFonts w:ascii="仿宋_GB2312" w:eastAsia="仿宋_GB2312" w:hAnsiTheme="minorEastAsia" w:hint="eastAsia"/>
          <w:sz w:val="24"/>
          <w:szCs w:val="24"/>
        </w:rPr>
        <w:t>和浙江图书馆微信）</w:t>
      </w:r>
    </w:p>
    <w:p w:rsidR="00057050" w:rsidRPr="002D3B67" w:rsidRDefault="00057050">
      <w:bookmarkStart w:id="0" w:name="_GoBack"/>
      <w:bookmarkEnd w:id="0"/>
    </w:p>
    <w:sectPr w:rsidR="00057050" w:rsidRPr="002D3B67" w:rsidSect="00AA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67"/>
    <w:rsid w:val="00057050"/>
    <w:rsid w:val="002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邱诚</dc:creator>
  <cp:lastModifiedBy>邱诚</cp:lastModifiedBy>
  <cp:revision>1</cp:revision>
  <dcterms:created xsi:type="dcterms:W3CDTF">2016-10-13T10:11:00Z</dcterms:created>
  <dcterms:modified xsi:type="dcterms:W3CDTF">2016-10-13T10:11:00Z</dcterms:modified>
</cp:coreProperties>
</file>